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34" w:rsidRDefault="004C6934" w:rsidP="004C6934">
      <w:pPr>
        <w:pStyle w:val="a3"/>
        <w:spacing w:before="0" w:beforeAutospacing="0" w:after="0" w:afterAutospacing="0"/>
        <w:jc w:val="center"/>
        <w:rPr>
          <w:rStyle w:val="a4"/>
        </w:rPr>
      </w:pPr>
      <w:r w:rsidRPr="005151A0">
        <w:rPr>
          <w:rStyle w:val="a4"/>
        </w:rPr>
        <w:t xml:space="preserve">ПРОТОКОЛ  </w:t>
      </w:r>
      <w:r>
        <w:rPr>
          <w:rStyle w:val="a4"/>
        </w:rPr>
        <w:t>№</w:t>
      </w:r>
      <w:r w:rsidR="004C3DE0">
        <w:rPr>
          <w:rStyle w:val="a4"/>
        </w:rPr>
        <w:t xml:space="preserve"> 2</w:t>
      </w:r>
      <w:r w:rsidR="00460D43">
        <w:rPr>
          <w:rStyle w:val="a4"/>
        </w:rPr>
        <w:t>1</w:t>
      </w:r>
    </w:p>
    <w:p w:rsidR="004C6934" w:rsidRPr="0010436A" w:rsidRDefault="004C6934" w:rsidP="004C6934">
      <w:pPr>
        <w:pStyle w:val="a3"/>
        <w:spacing w:before="0" w:beforeAutospacing="0" w:after="0" w:afterAutospacing="0"/>
        <w:jc w:val="center"/>
      </w:pPr>
    </w:p>
    <w:p w:rsidR="004C6934" w:rsidRDefault="004C6934" w:rsidP="004C6934">
      <w:pPr>
        <w:pStyle w:val="a3"/>
        <w:spacing w:before="0" w:beforeAutospacing="0" w:after="0" w:afterAutospacing="0"/>
        <w:jc w:val="center"/>
        <w:rPr>
          <w:rStyle w:val="a4"/>
        </w:rPr>
      </w:pPr>
      <w:r w:rsidRPr="005151A0">
        <w:rPr>
          <w:rStyle w:val="a4"/>
        </w:rPr>
        <w:t xml:space="preserve">заседания </w:t>
      </w:r>
      <w:r>
        <w:rPr>
          <w:rStyle w:val="a4"/>
        </w:rPr>
        <w:t>К</w:t>
      </w:r>
      <w:r w:rsidRPr="005151A0">
        <w:rPr>
          <w:rStyle w:val="a4"/>
        </w:rPr>
        <w:t xml:space="preserve">омиссии по </w:t>
      </w:r>
      <w:r>
        <w:rPr>
          <w:rStyle w:val="a4"/>
        </w:rPr>
        <w:t xml:space="preserve">соблюдению требований к служебному поведению работников </w:t>
      </w:r>
      <w:r w:rsidRPr="005151A0">
        <w:rPr>
          <w:rStyle w:val="a4"/>
        </w:rPr>
        <w:t xml:space="preserve">Музея-заповедника </w:t>
      </w:r>
      <w:r>
        <w:rPr>
          <w:rStyle w:val="a4"/>
        </w:rPr>
        <w:t>«</w:t>
      </w:r>
      <w:r w:rsidRPr="005151A0">
        <w:rPr>
          <w:rStyle w:val="a4"/>
        </w:rPr>
        <w:t>Родина В.И. Ленина</w:t>
      </w:r>
      <w:r>
        <w:rPr>
          <w:rStyle w:val="a4"/>
        </w:rPr>
        <w:t xml:space="preserve">» </w:t>
      </w:r>
    </w:p>
    <w:p w:rsidR="004C6934" w:rsidRDefault="004C6934" w:rsidP="004C6934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и урегулированию конфликта интересов</w:t>
      </w:r>
    </w:p>
    <w:p w:rsidR="004C6934" w:rsidRPr="005151A0" w:rsidRDefault="004C6934" w:rsidP="004C6934">
      <w:pPr>
        <w:pStyle w:val="a3"/>
        <w:spacing w:before="0" w:beforeAutospacing="0" w:after="0" w:afterAutospacing="0"/>
        <w:jc w:val="center"/>
      </w:pPr>
    </w:p>
    <w:p w:rsidR="004C6934" w:rsidRPr="005151A0" w:rsidRDefault="004C6934" w:rsidP="004C6934">
      <w:pPr>
        <w:pStyle w:val="a3"/>
        <w:jc w:val="both"/>
      </w:pPr>
      <w:r>
        <w:t>г. Ульяновск</w:t>
      </w:r>
      <w:r w:rsidRPr="005151A0">
        <w:t xml:space="preserve">                                                                                                </w:t>
      </w:r>
      <w:r>
        <w:t xml:space="preserve">  «</w:t>
      </w:r>
      <w:r w:rsidR="004021AA">
        <w:t>1</w:t>
      </w:r>
      <w:r w:rsidR="006254A1">
        <w:t>6</w:t>
      </w:r>
      <w:bookmarkStart w:id="0" w:name="_GoBack"/>
      <w:bookmarkEnd w:id="0"/>
      <w:r>
        <w:t xml:space="preserve">» </w:t>
      </w:r>
      <w:r w:rsidR="004021AA">
        <w:t>июл</w:t>
      </w:r>
      <w:r w:rsidR="004C3DE0">
        <w:t>я</w:t>
      </w:r>
      <w:r w:rsidRPr="005151A0">
        <w:t xml:space="preserve"> 20</w:t>
      </w:r>
      <w:r w:rsidR="00D3106F">
        <w:t>20</w:t>
      </w:r>
      <w:r>
        <w:t xml:space="preserve"> </w:t>
      </w:r>
      <w:r w:rsidRPr="005151A0">
        <w:t>г.</w:t>
      </w:r>
    </w:p>
    <w:p w:rsidR="004C6934" w:rsidRDefault="004C6934" w:rsidP="004C6934">
      <w:pPr>
        <w:pStyle w:val="a3"/>
        <w:spacing w:before="0" w:beforeAutospacing="0" w:after="0" w:afterAutospacing="0"/>
        <w:jc w:val="both"/>
        <w:rPr>
          <w:b/>
        </w:rPr>
      </w:pPr>
      <w:r w:rsidRPr="007E7532">
        <w:rPr>
          <w:b/>
        </w:rPr>
        <w:t>Присутствовали:</w:t>
      </w:r>
    </w:p>
    <w:p w:rsidR="004C6934" w:rsidRDefault="004C6934" w:rsidP="004C6934">
      <w:pPr>
        <w:pStyle w:val="a3"/>
        <w:spacing w:before="0" w:beforeAutospacing="0" w:after="0" w:afterAutospacing="0"/>
        <w:jc w:val="both"/>
      </w:pPr>
    </w:p>
    <w:p w:rsidR="004C6934" w:rsidRPr="007E7532" w:rsidRDefault="004C6934" w:rsidP="004C6934">
      <w:pPr>
        <w:pStyle w:val="a3"/>
        <w:spacing w:before="0" w:beforeAutospacing="0" w:after="0" w:afterAutospacing="0"/>
        <w:jc w:val="both"/>
      </w:pPr>
      <w:r w:rsidRPr="007E7532">
        <w:t xml:space="preserve">Члены Комиссии: </w:t>
      </w:r>
    </w:p>
    <w:p w:rsidR="004C6934" w:rsidRDefault="004C6934" w:rsidP="004C6934">
      <w:pPr>
        <w:pStyle w:val="a3"/>
        <w:spacing w:before="0" w:beforeAutospacing="0" w:after="0" w:afterAutospacing="0"/>
        <w:jc w:val="both"/>
      </w:pPr>
    </w:p>
    <w:p w:rsidR="004C6934" w:rsidRPr="007E7532" w:rsidRDefault="004C6934" w:rsidP="004C6934">
      <w:pPr>
        <w:pStyle w:val="a3"/>
        <w:spacing w:before="0" w:beforeAutospacing="0" w:after="0" w:afterAutospacing="0"/>
        <w:jc w:val="both"/>
      </w:pPr>
      <w:r>
        <w:t xml:space="preserve">Соловей </w:t>
      </w:r>
      <w:r w:rsidRPr="007E7532">
        <w:t>О.</w:t>
      </w:r>
      <w:r>
        <w:t>Ю</w:t>
      </w:r>
      <w:r w:rsidRPr="007E7532">
        <w:t xml:space="preserve">. </w:t>
      </w:r>
      <w:r>
        <w:rPr>
          <w:b/>
        </w:rPr>
        <w:t xml:space="preserve">– </w:t>
      </w:r>
      <w:r w:rsidRPr="008E640F">
        <w:t>заместитель директора по развитию</w:t>
      </w:r>
      <w:r w:rsidRPr="007E7532">
        <w:t xml:space="preserve"> - председатель Комиссии, </w:t>
      </w:r>
    </w:p>
    <w:p w:rsidR="004C6934" w:rsidRPr="007E7532" w:rsidRDefault="004C6934" w:rsidP="004C6934">
      <w:pPr>
        <w:pStyle w:val="a3"/>
        <w:spacing w:before="0" w:beforeAutospacing="0" w:after="0" w:afterAutospacing="0"/>
        <w:jc w:val="both"/>
      </w:pPr>
      <w:r w:rsidRPr="007E7532">
        <w:t>Майорова Л.Ф.</w:t>
      </w:r>
      <w:r>
        <w:t xml:space="preserve"> - инспектор </w:t>
      </w:r>
      <w:r w:rsidRPr="007E7532">
        <w:t xml:space="preserve">по кадрам – </w:t>
      </w:r>
      <w:r>
        <w:t>с</w:t>
      </w:r>
      <w:r w:rsidRPr="007E7532">
        <w:t xml:space="preserve">екретарь Комиссии  </w:t>
      </w:r>
    </w:p>
    <w:p w:rsidR="004C6934" w:rsidRDefault="004C6934" w:rsidP="004C6934">
      <w:pPr>
        <w:pStyle w:val="a3"/>
        <w:spacing w:before="0" w:beforeAutospacing="0" w:after="0" w:afterAutospacing="0"/>
        <w:jc w:val="both"/>
        <w:rPr>
          <w:lang w:eastAsia="en-US"/>
        </w:rPr>
      </w:pPr>
    </w:p>
    <w:p w:rsidR="004C6934" w:rsidRDefault="004C6934" w:rsidP="004C6934">
      <w:pPr>
        <w:pStyle w:val="a3"/>
        <w:spacing w:before="0" w:beforeAutospacing="0" w:after="0" w:afterAutospacing="0"/>
        <w:jc w:val="both"/>
      </w:pPr>
      <w:r w:rsidRPr="001069B2">
        <w:rPr>
          <w:lang w:eastAsia="en-US"/>
        </w:rPr>
        <w:t>Бардина Г.М.</w:t>
      </w:r>
      <w:r w:rsidRPr="007C1B4A">
        <w:t xml:space="preserve"> </w:t>
      </w:r>
      <w:r>
        <w:t>– юрист – заместитель председателя Комиссии,</w:t>
      </w:r>
    </w:p>
    <w:p w:rsidR="004C6934" w:rsidRPr="007E7532" w:rsidRDefault="004C3DE0" w:rsidP="004C6934">
      <w:pPr>
        <w:pStyle w:val="a3"/>
        <w:spacing w:before="0" w:beforeAutospacing="0" w:after="0" w:afterAutospacing="0"/>
        <w:jc w:val="both"/>
      </w:pPr>
      <w:r>
        <w:t>Тарасенко Т.Н.</w:t>
      </w:r>
      <w:r w:rsidR="004C6934">
        <w:t xml:space="preserve"> - </w:t>
      </w:r>
      <w:r>
        <w:t>бухгалтер</w:t>
      </w:r>
      <w:r w:rsidR="004C6934">
        <w:t>,</w:t>
      </w:r>
    </w:p>
    <w:p w:rsidR="004C6934" w:rsidRDefault="004C6934" w:rsidP="004C6934">
      <w:pPr>
        <w:pStyle w:val="a3"/>
        <w:spacing w:before="0" w:beforeAutospacing="0" w:after="0" w:afterAutospacing="0"/>
        <w:jc w:val="both"/>
      </w:pPr>
      <w:r w:rsidRPr="007E7532">
        <w:t>Потапова Ю.В.</w:t>
      </w:r>
      <w:r>
        <w:t xml:space="preserve"> – д</w:t>
      </w:r>
      <w:r w:rsidRPr="007E7532">
        <w:t>изайнер</w:t>
      </w:r>
      <w:r>
        <w:t>,</w:t>
      </w:r>
    </w:p>
    <w:p w:rsidR="004C6934" w:rsidRPr="00045BA1" w:rsidRDefault="004C6934" w:rsidP="004C6934">
      <w:pPr>
        <w:pStyle w:val="a3"/>
        <w:spacing w:after="0" w:afterAutospacing="0"/>
        <w:jc w:val="both"/>
      </w:pPr>
      <w:r w:rsidRPr="00045BA1">
        <w:t xml:space="preserve">Приглашенные: </w:t>
      </w:r>
    </w:p>
    <w:p w:rsidR="004C6934" w:rsidRDefault="004C6934" w:rsidP="004C6934">
      <w:pPr>
        <w:pStyle w:val="a3"/>
        <w:framePr w:hSpace="180" w:wrap="around" w:vAnchor="text" w:hAnchor="margin" w:y="165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>Маслова Т.Г. – главный бухгалтер,</w:t>
      </w:r>
    </w:p>
    <w:p w:rsidR="004C6934" w:rsidRDefault="004021AA" w:rsidP="004C6934">
      <w:pPr>
        <w:pStyle w:val="a3"/>
        <w:framePr w:hSpace="180" w:wrap="around" w:vAnchor="text" w:hAnchor="margin" w:y="165"/>
        <w:spacing w:before="0" w:beforeAutospacing="0" w:after="0" w:afterAutospacing="0"/>
        <w:jc w:val="both"/>
        <w:rPr>
          <w:lang w:eastAsia="en-US"/>
        </w:rPr>
      </w:pPr>
      <w:proofErr w:type="spellStart"/>
      <w:r>
        <w:rPr>
          <w:lang w:eastAsia="en-US"/>
        </w:rPr>
        <w:t>Столярова</w:t>
      </w:r>
      <w:proofErr w:type="spellEnd"/>
      <w:r>
        <w:rPr>
          <w:lang w:eastAsia="en-US"/>
        </w:rPr>
        <w:t xml:space="preserve"> Л.В</w:t>
      </w:r>
      <w:r w:rsidR="00447EE8">
        <w:rPr>
          <w:lang w:eastAsia="en-US"/>
        </w:rPr>
        <w:t>.</w:t>
      </w:r>
      <w:r w:rsidR="004C6934">
        <w:rPr>
          <w:lang w:eastAsia="en-US"/>
        </w:rPr>
        <w:t xml:space="preserve"> – </w:t>
      </w:r>
      <w:r>
        <w:rPr>
          <w:lang w:eastAsia="en-US"/>
        </w:rPr>
        <w:t>бухгалтер</w:t>
      </w:r>
      <w:r w:rsidR="004C6934">
        <w:rPr>
          <w:lang w:eastAsia="en-US"/>
        </w:rPr>
        <w:t>,</w:t>
      </w:r>
      <w:r w:rsidR="004C6934" w:rsidRPr="00045BA1">
        <w:rPr>
          <w:lang w:eastAsia="en-US"/>
        </w:rPr>
        <w:t xml:space="preserve"> </w:t>
      </w:r>
    </w:p>
    <w:p w:rsidR="004C6934" w:rsidRPr="007C1B4A" w:rsidRDefault="004C6934" w:rsidP="004C6934">
      <w:pPr>
        <w:pStyle w:val="a3"/>
        <w:framePr w:hSpace="180" w:wrap="around" w:vAnchor="text" w:hAnchor="margin" w:y="165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>Каменский О.Г. – заместитель директора по АХЧ,</w:t>
      </w:r>
    </w:p>
    <w:p w:rsidR="004C6934" w:rsidRDefault="006B3521" w:rsidP="004C6934">
      <w:pPr>
        <w:pStyle w:val="a3"/>
        <w:framePr w:hSpace="180" w:wrap="around" w:vAnchor="text" w:hAnchor="margin" w:y="165"/>
        <w:spacing w:before="0" w:beforeAutospacing="0" w:after="0" w:afterAutospacing="0"/>
        <w:jc w:val="both"/>
      </w:pPr>
      <w:r>
        <w:t>Зотова О.В. – организатор экскурсий</w:t>
      </w:r>
    </w:p>
    <w:p w:rsidR="00447EE8" w:rsidRPr="00045BA1" w:rsidRDefault="00447EE8" w:rsidP="00447EE8">
      <w:pPr>
        <w:pStyle w:val="a3"/>
        <w:jc w:val="both"/>
        <w:rPr>
          <w:b/>
        </w:rPr>
      </w:pPr>
      <w:r w:rsidRPr="00045BA1">
        <w:rPr>
          <w:b/>
        </w:rPr>
        <w:t>ПОВЕСТКА:</w:t>
      </w:r>
    </w:p>
    <w:p w:rsidR="00447EE8" w:rsidRPr="00BB6D26" w:rsidRDefault="00447EE8" w:rsidP="0044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CB1">
        <w:rPr>
          <w:rFonts w:ascii="Times New Roman" w:eastAsia="Times New Roman" w:hAnsi="Times New Roman" w:cs="Times New Roman"/>
          <w:sz w:val="24"/>
          <w:szCs w:val="24"/>
        </w:rPr>
        <w:t>1. Анализ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характера, предоставленных</w:t>
      </w:r>
      <w:r w:rsidRPr="00215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работниками Музея-заповедника «Родина В.И. Ленина», а также сведений о доходах, расходах, об имуществе и обязательствах имущественного характера их супруг (супругов) и несовершеннолетних детей </w:t>
      </w:r>
      <w:r w:rsidRPr="008E113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Соловей </w:t>
      </w:r>
      <w:r w:rsidRPr="008E1135">
        <w:rPr>
          <w:rFonts w:ascii="Times New Roman" w:eastAsia="Times New Roman" w:hAnsi="Times New Roman" w:cs="Times New Roman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E1135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447EE8" w:rsidRDefault="00447EE8" w:rsidP="0044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7EE8" w:rsidRPr="008E1135" w:rsidRDefault="00447EE8" w:rsidP="00447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15C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соответствии с Приказом Музея-заповедника «Родина В.И. Ленина» №28 от 12.03.2019г. подготовка к размещению</w:t>
      </w:r>
      <w:r w:rsidRPr="00215CB1">
        <w:rPr>
          <w:rFonts w:ascii="Times New Roman" w:eastAsia="Times New Roman" w:hAnsi="Times New Roman" w:cs="Times New Roman"/>
          <w:sz w:val="24"/>
          <w:szCs w:val="24"/>
        </w:rPr>
        <w:t xml:space="preserve"> на сайте Музея-заповедника «Родина В.И. Ленина» </w:t>
      </w:r>
      <w:hyperlink r:id="rId7" w:history="1">
        <w:r w:rsidRPr="00215CB1">
          <w:rPr>
            <w:rFonts w:ascii="Times New Roman" w:eastAsia="Times New Roman" w:hAnsi="Times New Roman" w:cs="Times New Roman"/>
            <w:sz w:val="24"/>
            <w:szCs w:val="24"/>
          </w:rPr>
          <w:t>www.ulzapovednik.ru</w:t>
        </w:r>
      </w:hyperlink>
      <w:r w:rsidRPr="00215CB1">
        <w:rPr>
          <w:rFonts w:ascii="Times New Roman" w:eastAsia="Times New Roman" w:hAnsi="Times New Roman" w:cs="Times New Roman"/>
          <w:sz w:val="24"/>
          <w:szCs w:val="24"/>
        </w:rPr>
        <w:t xml:space="preserve"> в разделе «Противодействие коррупции»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характера, предоставленных</w:t>
      </w:r>
      <w:r w:rsidRPr="00215C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работниками Музея-заповедника «Родина В.И. Ленина», а также сведений о доходах, расходах, об имуществе и обязательствах имущественного характера 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супруг (супругов) и несовершеннолетних детей </w:t>
      </w:r>
      <w:r w:rsidRPr="008E1135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Соловей</w:t>
      </w:r>
      <w:r w:rsidRPr="008E1135">
        <w:rPr>
          <w:rFonts w:ascii="Times New Roman" w:eastAsia="Times New Roman" w:hAnsi="Times New Roman" w:cs="Times New Roman"/>
          <w:sz w:val="24"/>
          <w:szCs w:val="24"/>
        </w:rPr>
        <w:t xml:space="preserve"> О.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E1135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447EE8" w:rsidRPr="00FE07F1" w:rsidRDefault="00447EE8" w:rsidP="00447EE8">
      <w:pPr>
        <w:pStyle w:val="a3"/>
        <w:jc w:val="both"/>
        <w:rPr>
          <w:b/>
        </w:rPr>
      </w:pPr>
      <w:r w:rsidRPr="00FE07F1">
        <w:rPr>
          <w:b/>
        </w:rPr>
        <w:t>Ход заседания:</w:t>
      </w:r>
    </w:p>
    <w:p w:rsidR="00447EE8" w:rsidRDefault="00447EE8" w:rsidP="00447EE8">
      <w:pPr>
        <w:pStyle w:val="a3"/>
        <w:spacing w:before="0" w:beforeAutospacing="0" w:after="0" w:afterAutospacing="0"/>
        <w:jc w:val="both"/>
      </w:pPr>
      <w:r>
        <w:t xml:space="preserve">На заседании Комиссии по соблюдению требований к служебному поведению работников Музея-заповедника «Родина В.И. Ленина» и урегулированию конфликта интересов Председатель Соловей О.Ю. доложила Членам Комиссии о полученных </w:t>
      </w:r>
      <w:proofErr w:type="gramStart"/>
      <w:r>
        <w:t>Справках</w:t>
      </w:r>
      <w:proofErr w:type="gramEnd"/>
      <w:r w:rsidRPr="009C0E9D">
        <w:t xml:space="preserve"> </w:t>
      </w:r>
      <w:r>
        <w:t>о доходах, расходах, об имуществе и обязательствах имущественного характера, предоставленных</w:t>
      </w:r>
      <w:r w:rsidRPr="00215CB1">
        <w:t xml:space="preserve"> </w:t>
      </w:r>
      <w:r>
        <w:t>работниками Музея-заповедника «Родина В.И. Ленина», а также сведений о доходах, расходах, об имуществе и обязательствах имущественного характера их супруг (супругов) и несовершеннолетних детей за отчётный период с 1 января 2019 года по 31 декабря 2019 года:</w:t>
      </w:r>
    </w:p>
    <w:p w:rsidR="00447EE8" w:rsidRDefault="00447EE8" w:rsidP="00447EE8">
      <w:pPr>
        <w:pStyle w:val="a3"/>
        <w:spacing w:before="0" w:beforeAutospacing="0" w:after="0" w:afterAutospacing="0"/>
        <w:jc w:val="both"/>
      </w:pPr>
    </w:p>
    <w:p w:rsidR="00447EE8" w:rsidRDefault="00447EE8" w:rsidP="00447EE8">
      <w:pPr>
        <w:pStyle w:val="a3"/>
        <w:spacing w:before="0" w:beforeAutospacing="0" w:after="0" w:afterAutospacing="0"/>
        <w:jc w:val="both"/>
      </w:pPr>
    </w:p>
    <w:p w:rsidR="00447EE8" w:rsidRDefault="00447EE8" w:rsidP="00447EE8">
      <w:pPr>
        <w:pStyle w:val="a3"/>
        <w:spacing w:before="0" w:beforeAutospacing="0" w:after="0" w:afterAutospacing="0"/>
        <w:jc w:val="both"/>
      </w:pPr>
    </w:p>
    <w:p w:rsidR="00447EE8" w:rsidRPr="006B3521" w:rsidRDefault="00447EE8" w:rsidP="00447EE8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6B3521">
        <w:lastRenderedPageBreak/>
        <w:t>Количество представленных справок о доходах, расходах, об имуществе и обязательствах имущественного характера:</w:t>
      </w:r>
    </w:p>
    <w:p w:rsidR="00447EE8" w:rsidRPr="006B3521" w:rsidRDefault="00447EE8" w:rsidP="00447EE8">
      <w:pPr>
        <w:pStyle w:val="a3"/>
        <w:spacing w:before="0" w:beforeAutospacing="0" w:after="0" w:afterAutospacing="0"/>
        <w:ind w:left="1065"/>
        <w:jc w:val="both"/>
      </w:pPr>
      <w:r w:rsidRPr="006B3521">
        <w:t>- О.Ю. Соловей - заместитель директора по развитию – представлено 3 справки (</w:t>
      </w:r>
      <w:r w:rsidR="00D0593F">
        <w:t>за себя</w:t>
      </w:r>
      <w:r w:rsidRPr="006B3521">
        <w:t>, супруга, несовершеннолетнего ребёнка),</w:t>
      </w:r>
    </w:p>
    <w:p w:rsidR="00447EE8" w:rsidRPr="006B3521" w:rsidRDefault="00447EE8" w:rsidP="00447EE8">
      <w:pPr>
        <w:pStyle w:val="a3"/>
        <w:spacing w:before="0" w:beforeAutospacing="0" w:after="0" w:afterAutospacing="0"/>
        <w:ind w:left="1065"/>
        <w:jc w:val="both"/>
      </w:pPr>
      <w:r w:rsidRPr="006B3521">
        <w:t>- О.Г. Каменского – заместитель директора по АХЧ – представлено 2 справки (</w:t>
      </w:r>
      <w:r w:rsidR="00D0593F">
        <w:t>за себя</w:t>
      </w:r>
      <w:r w:rsidRPr="006B3521">
        <w:t>, супруги),</w:t>
      </w:r>
    </w:p>
    <w:p w:rsidR="00447EE8" w:rsidRPr="006B3521" w:rsidRDefault="00447EE8" w:rsidP="00447EE8">
      <w:pPr>
        <w:pStyle w:val="a3"/>
        <w:spacing w:before="0" w:beforeAutospacing="0" w:after="0" w:afterAutospacing="0"/>
        <w:ind w:left="1065"/>
        <w:jc w:val="both"/>
      </w:pPr>
      <w:r w:rsidRPr="006B3521">
        <w:t>- Т.Г. Масловой – главного бухгалтера – представлена 1 справка (</w:t>
      </w:r>
      <w:r w:rsidR="00D0593F">
        <w:t>за себя</w:t>
      </w:r>
      <w:r w:rsidRPr="006B3521">
        <w:t>).</w:t>
      </w:r>
    </w:p>
    <w:p w:rsidR="006B3521" w:rsidRPr="006B3521" w:rsidRDefault="006B3521" w:rsidP="00447EE8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3521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 w:rsidRPr="006B3521">
        <w:rPr>
          <w:rFonts w:ascii="Times New Roman" w:eastAsia="Times New Roman" w:hAnsi="Times New Roman" w:cs="Times New Roman"/>
          <w:sz w:val="24"/>
          <w:szCs w:val="24"/>
        </w:rPr>
        <w:t xml:space="preserve"> Циркулярному письму Министерства культуры Российской Федерации №158-01.1-39-НО от 23 апреля 2020г. о продлении срока предоставления сведений о доходах, расходах, об имуществе и обязательствах имущественного характера за отчётный 2019 год до 01 августа 2020 года включительно (Указ Президента РФ №272 от 17 апреля 2020г.), а также Уточняющее Циркулярное письмо № 172-01.1-39-НО от 14 мая 2020г.</w:t>
      </w:r>
      <w:proofErr w:type="gramEnd"/>
      <w:r w:rsidRPr="006B3521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культуры РФ, согласно которому  сведения в сети Интернет на сайте музея-заповедника необходимо разместить не позднее 20.08.2020, а уточненные сведения (уточнённые справки) разместить о доходах не  позднее 21.09.2020г. </w:t>
      </w:r>
      <w:r w:rsidR="00447EE8" w:rsidRPr="006B3521">
        <w:rPr>
          <w:rFonts w:ascii="Times New Roman" w:hAnsi="Times New Roman" w:cs="Times New Roman"/>
          <w:sz w:val="24"/>
          <w:szCs w:val="24"/>
        </w:rPr>
        <w:t>Все справки сданы в Комиссию в</w:t>
      </w:r>
      <w:r w:rsidRPr="006B3521">
        <w:rPr>
          <w:rFonts w:ascii="Times New Roman" w:hAnsi="Times New Roman" w:cs="Times New Roman"/>
          <w:sz w:val="24"/>
          <w:szCs w:val="24"/>
        </w:rPr>
        <w:t xml:space="preserve"> указанные сроки.</w:t>
      </w:r>
      <w:r w:rsidR="00447EE8" w:rsidRPr="006B3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EE8" w:rsidRPr="006B3521" w:rsidRDefault="00447EE8" w:rsidP="00447EE8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521">
        <w:rPr>
          <w:rFonts w:ascii="Times New Roman" w:hAnsi="Times New Roman" w:cs="Times New Roman"/>
          <w:sz w:val="24"/>
          <w:szCs w:val="24"/>
        </w:rPr>
        <w:t>Все справки оформлены правильно (заполнены в приложении СПО Справки БК.</w:t>
      </w:r>
      <w:r w:rsidRPr="006B3521">
        <w:rPr>
          <w:rFonts w:ascii="Times New Roman" w:hAnsi="Times New Roman" w:cs="Times New Roman"/>
          <w:sz w:val="24"/>
          <w:szCs w:val="24"/>
          <w:lang w:val="en-US"/>
        </w:rPr>
        <w:t>Ink</w:t>
      </w:r>
      <w:r w:rsidRPr="006B352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47EE8" w:rsidRPr="006B3521" w:rsidRDefault="00447EE8" w:rsidP="00447EE8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6B3521">
        <w:t xml:space="preserve">При анализе справок случаи, где сумма сделок превышает общий доход работника и его супруги (супруга) за три последних года, предшествующих совершению сделки – не выявлено.  </w:t>
      </w:r>
    </w:p>
    <w:p w:rsidR="00447EE8" w:rsidRPr="006B3521" w:rsidRDefault="00447EE8" w:rsidP="00447EE8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proofErr w:type="gramStart"/>
      <w:r w:rsidRPr="006B3521">
        <w:t>Оснований для запроса уточнённых справок о доходах, расходах, об имуществе и обязательствах имущественного характера, предоставленных работниками Музея-заповедника «Родина В.И. Ленина», а также сведений о доходах, расходах, об имуществе и обязательствах имущественного характера их супруг (супругов) и несовершеннолетних детей за отчётный период с 1 января 2018 года по 31 декабря 2018 года – не выявлено.</w:t>
      </w:r>
      <w:proofErr w:type="gramEnd"/>
    </w:p>
    <w:p w:rsidR="00447EE8" w:rsidRPr="006B3521" w:rsidRDefault="00447EE8" w:rsidP="00447EE8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6B3521">
        <w:t xml:space="preserve">Подготовлена </w:t>
      </w:r>
      <w:r w:rsidR="00D0593F">
        <w:t>и 0</w:t>
      </w:r>
      <w:r w:rsidRPr="006B3521">
        <w:t xml:space="preserve">сдана аналитическая записка за подписью </w:t>
      </w:r>
      <w:r w:rsidR="00D0593F">
        <w:t xml:space="preserve">членов Комиссии </w:t>
      </w:r>
      <w:r w:rsidRPr="006B3521">
        <w:t>(</w:t>
      </w:r>
      <w:r w:rsidR="00D0593F">
        <w:t>О.Ю. Соловей, Г.М. Бардиной, Т.Н. Тарасенко, Л.Ф. Майоровой</w:t>
      </w:r>
      <w:r w:rsidRPr="006B3521">
        <w:t>) на имя директора Музея-заповедника «Родина В.И. Ленина» с подробным анализом справок.</w:t>
      </w:r>
    </w:p>
    <w:p w:rsidR="00447EE8" w:rsidRPr="006B3521" w:rsidRDefault="00447EE8" w:rsidP="00447EE8">
      <w:pPr>
        <w:pStyle w:val="a3"/>
        <w:spacing w:before="0" w:beforeAutospacing="0" w:after="0" w:afterAutospacing="0"/>
        <w:jc w:val="both"/>
      </w:pPr>
      <w:r w:rsidRPr="006B3521">
        <w:t>Члены Комиссии ознакомились с представленными Справками, проанализировали сведения.</w:t>
      </w:r>
    </w:p>
    <w:p w:rsidR="00447EE8" w:rsidRPr="006B3521" w:rsidRDefault="00447EE8" w:rsidP="00447EE8">
      <w:pPr>
        <w:pStyle w:val="a7"/>
        <w:tabs>
          <w:tab w:val="left" w:pos="720"/>
        </w:tabs>
        <w:spacing w:after="120"/>
        <w:ind w:right="30"/>
        <w:jc w:val="both"/>
        <w:rPr>
          <w:rFonts w:eastAsia="Times New Roman" w:cs="Times New Roman"/>
          <w:color w:val="auto"/>
          <w:sz w:val="24"/>
          <w:lang w:val="ru-RU" w:eastAsia="ru-RU" w:bidi="ar-SA"/>
        </w:rPr>
      </w:pPr>
      <w:r w:rsidRPr="006B3521">
        <w:rPr>
          <w:rFonts w:eastAsia="Times New Roman" w:cs="Times New Roman"/>
          <w:color w:val="auto"/>
          <w:sz w:val="24"/>
          <w:lang w:val="ru-RU" w:eastAsia="ru-RU" w:bidi="ar-SA"/>
        </w:rPr>
        <w:t xml:space="preserve">    </w:t>
      </w:r>
    </w:p>
    <w:p w:rsidR="00447EE8" w:rsidRDefault="00447EE8" w:rsidP="00447EE8">
      <w:pPr>
        <w:pStyle w:val="a3"/>
        <w:spacing w:before="120" w:beforeAutospacing="0" w:after="0" w:afterAutospacing="0"/>
        <w:jc w:val="both"/>
        <w:rPr>
          <w:b/>
        </w:rPr>
      </w:pPr>
      <w:r w:rsidRPr="00C11C2D">
        <w:rPr>
          <w:b/>
        </w:rPr>
        <w:t>Решение:</w:t>
      </w:r>
    </w:p>
    <w:p w:rsidR="00447EE8" w:rsidRPr="00C11C2D" w:rsidRDefault="00447EE8" w:rsidP="00447EE8">
      <w:pPr>
        <w:pStyle w:val="a3"/>
        <w:spacing w:before="120" w:beforeAutospacing="0" w:after="0" w:afterAutospacing="0"/>
        <w:jc w:val="both"/>
        <w:rPr>
          <w:b/>
        </w:rPr>
      </w:pPr>
    </w:p>
    <w:p w:rsidR="00447EE8" w:rsidRPr="00815A77" w:rsidRDefault="00447EE8" w:rsidP="00447EE8">
      <w:pPr>
        <w:pStyle w:val="a3"/>
        <w:spacing w:before="0" w:beforeAutospacing="0" w:after="0" w:afterAutospacing="0"/>
        <w:jc w:val="both"/>
        <w:rPr>
          <w:bCs/>
        </w:rPr>
      </w:pPr>
      <w:r w:rsidRPr="005E2DB5">
        <w:t xml:space="preserve">1. </w:t>
      </w:r>
      <w:r>
        <w:t xml:space="preserve">Комиссия </w:t>
      </w:r>
      <w:r w:rsidRPr="00815A77">
        <w:rPr>
          <w:rStyle w:val="a4"/>
          <w:b w:val="0"/>
        </w:rPr>
        <w:t>по соблюдению требований к служебному поведению работников Музея-заповедника «Родина В.И. Ленина» и урегулированию конфликта интересов</w:t>
      </w:r>
      <w:r>
        <w:rPr>
          <w:rStyle w:val="a4"/>
          <w:b w:val="0"/>
        </w:rPr>
        <w:t xml:space="preserve"> </w:t>
      </w:r>
      <w:r>
        <w:t xml:space="preserve">установила, что возможность возникновения личной заинтересованности, которая </w:t>
      </w:r>
      <w:proofErr w:type="gramStart"/>
      <w:r>
        <w:t>приводит или может привести к конфликту интересов отсутствует</w:t>
      </w:r>
      <w:proofErr w:type="gramEnd"/>
      <w:r>
        <w:t>.</w:t>
      </w:r>
    </w:p>
    <w:p w:rsidR="00447EE8" w:rsidRDefault="00447EE8" w:rsidP="00447EE8">
      <w:pPr>
        <w:pStyle w:val="a3"/>
        <w:spacing w:before="0" w:beforeAutospacing="0" w:after="0" w:afterAutospacing="0"/>
        <w:jc w:val="both"/>
      </w:pPr>
    </w:p>
    <w:p w:rsidR="00447EE8" w:rsidRDefault="00447EE8" w:rsidP="00447EE8">
      <w:pPr>
        <w:pStyle w:val="a3"/>
        <w:spacing w:before="0" w:beforeAutospacing="0" w:after="0" w:afterAutospacing="0"/>
        <w:jc w:val="both"/>
      </w:pPr>
      <w:r>
        <w:t xml:space="preserve">2. </w:t>
      </w:r>
      <w:r w:rsidRPr="005E2DB5">
        <w:t xml:space="preserve"> </w:t>
      </w:r>
      <w:r>
        <w:t xml:space="preserve">На основании Приказа Музея-заповедника «Родина В.И. Ленина» №28 от 12.03.2019г. Председателю Комиссии – О.Ю. Соловей: подготовить Сведения по формам приложения №1, №2, №3, №4 для размещения </w:t>
      </w:r>
      <w:r w:rsidRPr="00215CB1">
        <w:t xml:space="preserve">на сайте Музея-заповедника «Родина В.И. Ленина» </w:t>
      </w:r>
      <w:hyperlink r:id="rId8" w:history="1">
        <w:r w:rsidRPr="00215CB1">
          <w:t>www.ulzapovednik.ru</w:t>
        </w:r>
      </w:hyperlink>
      <w:r w:rsidRPr="00215CB1">
        <w:t xml:space="preserve"> в разделе «Противодействие коррупции»</w:t>
      </w:r>
      <w:r>
        <w:t xml:space="preserve">, а также для отчёта в Министерство культуры РФ. Отправить по электронной почте и почтой </w:t>
      </w:r>
      <w:proofErr w:type="gramStart"/>
      <w:r>
        <w:t>экспресс-доставки</w:t>
      </w:r>
      <w:proofErr w:type="gramEnd"/>
      <w:r>
        <w:t>.</w:t>
      </w:r>
    </w:p>
    <w:p w:rsidR="00447EE8" w:rsidRDefault="00447EE8" w:rsidP="00447EE8">
      <w:pPr>
        <w:pStyle w:val="a3"/>
        <w:spacing w:before="0" w:beforeAutospacing="0" w:after="0" w:afterAutospacing="0"/>
        <w:jc w:val="both"/>
      </w:pPr>
    </w:p>
    <w:p w:rsidR="00447EE8" w:rsidRDefault="00447EE8" w:rsidP="00447EE8">
      <w:pPr>
        <w:pStyle w:val="a3"/>
        <w:spacing w:before="120" w:beforeAutospacing="0" w:after="0" w:afterAutospacing="0"/>
        <w:jc w:val="both"/>
      </w:pPr>
      <w:r>
        <w:t>3</w:t>
      </w:r>
      <w:r w:rsidRPr="005E2DB5">
        <w:t xml:space="preserve">. </w:t>
      </w:r>
      <w:r>
        <w:t>Проконтролировать актуальность гиперссылки, обеспечивающей доступ к подразделу «Сведения о доходах, расходах, об имуществе и обязательствах имущественного характера» официального сайта Минкультуры России (</w:t>
      </w:r>
      <w:r>
        <w:rPr>
          <w:lang w:val="en-US"/>
        </w:rPr>
        <w:t>https</w:t>
      </w:r>
      <w:r w:rsidRPr="00D30900">
        <w:t>//</w:t>
      </w:r>
      <w:r>
        <w:rPr>
          <w:lang w:val="en-US"/>
        </w:rPr>
        <w:t>www</w:t>
      </w:r>
      <w:r w:rsidRPr="00D30900">
        <w:t>.</w:t>
      </w:r>
      <w:proofErr w:type="spellStart"/>
      <w:r>
        <w:rPr>
          <w:lang w:val="en-US"/>
        </w:rPr>
        <w:t>mkrf</w:t>
      </w:r>
      <w:proofErr w:type="spellEnd"/>
      <w:r w:rsidRPr="00D30900">
        <w:t>.</w:t>
      </w:r>
      <w:proofErr w:type="spellStart"/>
      <w:r>
        <w:rPr>
          <w:lang w:val="en-US"/>
        </w:rPr>
        <w:t>ru</w:t>
      </w:r>
      <w:proofErr w:type="spellEnd"/>
      <w:r w:rsidRPr="00D46305">
        <w:t>/</w:t>
      </w:r>
      <w:r>
        <w:rPr>
          <w:lang w:val="en-US"/>
        </w:rPr>
        <w:t>activities</w:t>
      </w:r>
      <w:r w:rsidRPr="00D46305">
        <w:t>/</w:t>
      </w:r>
      <w:r>
        <w:rPr>
          <w:lang w:val="en-US"/>
        </w:rPr>
        <w:t>anti</w:t>
      </w:r>
      <w:r w:rsidRPr="00D46305">
        <w:t>_</w:t>
      </w:r>
      <w:r>
        <w:rPr>
          <w:lang w:val="en-US"/>
        </w:rPr>
        <w:t>corruption</w:t>
      </w:r>
      <w:r w:rsidRPr="00D46305">
        <w:t>/</w:t>
      </w:r>
      <w:r>
        <w:rPr>
          <w:lang w:val="en-US"/>
        </w:rPr>
        <w:t>income</w:t>
      </w:r>
      <w:r w:rsidRPr="00D46305">
        <w:t>/</w:t>
      </w:r>
      <w:r>
        <w:t>) (</w:t>
      </w:r>
      <w:r w:rsidR="00D0593F">
        <w:t>Ю</w:t>
      </w:r>
      <w:r>
        <w:t>.</w:t>
      </w:r>
      <w:r w:rsidR="00D0593F">
        <w:t>Е</w:t>
      </w:r>
      <w:r>
        <w:t xml:space="preserve">. </w:t>
      </w:r>
      <w:r w:rsidR="00D0593F">
        <w:t>Кирилловой</w:t>
      </w:r>
      <w:r>
        <w:t xml:space="preserve">). </w:t>
      </w:r>
    </w:p>
    <w:p w:rsidR="00447EE8" w:rsidRDefault="00447EE8" w:rsidP="00447EE8">
      <w:pPr>
        <w:pStyle w:val="a3"/>
        <w:spacing w:before="120" w:beforeAutospacing="0" w:after="0" w:afterAutospacing="0"/>
        <w:jc w:val="both"/>
      </w:pPr>
    </w:p>
    <w:p w:rsidR="00447EE8" w:rsidRPr="00D46305" w:rsidRDefault="00447EE8" w:rsidP="00447EE8">
      <w:pPr>
        <w:pStyle w:val="a3"/>
        <w:spacing w:before="120" w:beforeAutospacing="0" w:after="0" w:afterAutospacing="0"/>
        <w:jc w:val="both"/>
      </w:pPr>
      <w:r>
        <w:t xml:space="preserve">4. </w:t>
      </w:r>
      <w:proofErr w:type="gramStart"/>
      <w:r>
        <w:t xml:space="preserve">Согласно Приказу Музея-заповедника «Родина В.И. Ленина» №28 от 12.03.2019г. (Приложение 1) разместить </w:t>
      </w:r>
      <w:r w:rsidRPr="00215CB1">
        <w:t xml:space="preserve">на сайте Музея-заповедника «Родина В.И. Ленина» </w:t>
      </w:r>
      <w:hyperlink r:id="rId9" w:history="1">
        <w:r w:rsidRPr="00215CB1">
          <w:t>www.ulzapovednik.ru</w:t>
        </w:r>
      </w:hyperlink>
      <w:r w:rsidRPr="00215CB1">
        <w:t xml:space="preserve"> в разделе «Противодействие коррупции»</w:t>
      </w:r>
      <w:r>
        <w:t xml:space="preserve"> Сведения о доходах, расходах, об имуществе и обязательствах имущественного характера, представленные работниками Музея-заповедника «Родина В.И. Ленина» с 1 января 201</w:t>
      </w:r>
      <w:r w:rsidR="00D0593F">
        <w:t>9</w:t>
      </w:r>
      <w:r>
        <w:t xml:space="preserve"> года по 31 декабря 201</w:t>
      </w:r>
      <w:r w:rsidR="00D0593F">
        <w:t>9</w:t>
      </w:r>
      <w:r>
        <w:t xml:space="preserve"> года   </w:t>
      </w:r>
      <w:r w:rsidR="00D0593F">
        <w:t>(Ю.Е. Кирилловой)</w:t>
      </w:r>
      <w:r>
        <w:t>.</w:t>
      </w:r>
      <w:proofErr w:type="gramEnd"/>
    </w:p>
    <w:p w:rsidR="001E0915" w:rsidRPr="004B0567" w:rsidRDefault="004B0567" w:rsidP="00460D43">
      <w:pPr>
        <w:pStyle w:val="a7"/>
        <w:ind w:left="720" w:right="30"/>
        <w:jc w:val="both"/>
        <w:rPr>
          <w:rFonts w:eastAsia="Times New Roman" w:cs="Times New Roman"/>
          <w:color w:val="auto"/>
          <w:sz w:val="24"/>
          <w:lang w:val="ru-RU" w:eastAsia="ru-RU" w:bidi="ar-SA"/>
        </w:rPr>
      </w:pPr>
      <w:r>
        <w:rPr>
          <w:rFonts w:eastAsia="Times New Roman" w:cs="Times New Roman"/>
          <w:sz w:val="24"/>
          <w:lang w:val="ru-RU"/>
        </w:rPr>
        <w:t xml:space="preserve"> </w:t>
      </w:r>
    </w:p>
    <w:tbl>
      <w:tblPr>
        <w:tblStyle w:val="a5"/>
        <w:tblpPr w:leftFromText="180" w:rightFromText="180" w:vertAnchor="text" w:horzAnchor="margin" w:tblpY="3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CA6F53" w:rsidTr="00986A31">
        <w:tc>
          <w:tcPr>
            <w:tcW w:w="8046" w:type="dxa"/>
          </w:tcPr>
          <w:p w:rsidR="00CA6F53" w:rsidRDefault="00CA6F53" w:rsidP="00EF43C0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антикоррупционной деятельности:                                                                                                                                                                  </w:t>
            </w:r>
          </w:p>
          <w:p w:rsidR="00CA6F53" w:rsidRDefault="00CA6F53" w:rsidP="00EF43C0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5693"/>
            </w:tblGrid>
            <w:tr w:rsidR="00CA6F53" w:rsidTr="00EF43C0">
              <w:tc>
                <w:tcPr>
                  <w:tcW w:w="2122" w:type="dxa"/>
                </w:tcPr>
                <w:p w:rsidR="00CA6F53" w:rsidRDefault="00CA6F53" w:rsidP="006254A1">
                  <w:pPr>
                    <w:pStyle w:val="a3"/>
                    <w:framePr w:hSpace="180" w:wrap="around" w:vAnchor="text" w:hAnchor="margin" w:y="330"/>
                    <w:spacing w:before="0" w:beforeAutospacing="0" w:after="0" w:afterAutospacing="0"/>
                    <w:jc w:val="both"/>
                  </w:pPr>
                  <w:r>
                    <w:t>Председатель:</w:t>
                  </w:r>
                </w:p>
              </w:tc>
              <w:tc>
                <w:tcPr>
                  <w:tcW w:w="5693" w:type="dxa"/>
                </w:tcPr>
                <w:p w:rsidR="00CA6F53" w:rsidRDefault="00CA6F53" w:rsidP="006254A1">
                  <w:pPr>
                    <w:framePr w:hSpace="180" w:wrap="around" w:vAnchor="text" w:hAnchor="margin" w:y="330"/>
                    <w:ind w:right="17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  Соловей О.Ю.</w:t>
                  </w:r>
                </w:p>
                <w:p w:rsidR="00CA6F53" w:rsidRDefault="00CA6F53" w:rsidP="006254A1">
                  <w:pPr>
                    <w:framePr w:hSpace="180" w:wrap="around" w:vAnchor="text" w:hAnchor="margin" w:y="33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A6F53" w:rsidTr="00EF43C0">
              <w:tc>
                <w:tcPr>
                  <w:tcW w:w="2122" w:type="dxa"/>
                </w:tcPr>
                <w:p w:rsidR="00CA6F53" w:rsidRDefault="00CA6F53" w:rsidP="006254A1">
                  <w:pPr>
                    <w:pStyle w:val="a3"/>
                    <w:framePr w:hSpace="180" w:wrap="around" w:vAnchor="text" w:hAnchor="margin" w:y="330"/>
                    <w:spacing w:before="0" w:beforeAutospacing="0" w:after="0" w:afterAutospacing="0"/>
                    <w:jc w:val="both"/>
                  </w:pPr>
                  <w:r>
                    <w:t>Члены комиссии:</w:t>
                  </w:r>
                </w:p>
              </w:tc>
              <w:tc>
                <w:tcPr>
                  <w:tcW w:w="5693" w:type="dxa"/>
                </w:tcPr>
                <w:p w:rsidR="00CA6F53" w:rsidRDefault="00CA6F53" w:rsidP="006254A1">
                  <w:pPr>
                    <w:pStyle w:val="a3"/>
                    <w:framePr w:hSpace="180" w:wrap="around" w:vAnchor="text" w:hAnchor="margin" w:y="330"/>
                    <w:spacing w:before="0" w:beforeAutospacing="0" w:after="0" w:afterAutospacing="0"/>
                    <w:jc w:val="both"/>
                  </w:pPr>
                  <w:r>
                    <w:t>_____________  Бардина Г.М.</w:t>
                  </w:r>
                </w:p>
                <w:p w:rsidR="00CA6F53" w:rsidRDefault="00CA6F53" w:rsidP="006254A1">
                  <w:pPr>
                    <w:framePr w:hSpace="180" w:wrap="around" w:vAnchor="text" w:hAnchor="margin" w:y="33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  </w:t>
                  </w:r>
                  <w:r w:rsidRPr="009E0B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Майорова Л.Ф.</w:t>
                  </w:r>
                </w:p>
                <w:p w:rsidR="00CA6F53" w:rsidRDefault="00CA6F53" w:rsidP="006254A1">
                  <w:pPr>
                    <w:pStyle w:val="a3"/>
                    <w:framePr w:hSpace="180" w:wrap="around" w:vAnchor="text" w:hAnchor="margin" w:y="330"/>
                    <w:spacing w:before="0" w:beforeAutospacing="0" w:after="0" w:afterAutospacing="0"/>
                    <w:jc w:val="both"/>
                  </w:pPr>
                  <w:r>
                    <w:t>_____________  Потапова Ю.В.</w:t>
                  </w:r>
                </w:p>
                <w:p w:rsidR="00CA6F53" w:rsidRDefault="00CA6F53" w:rsidP="006254A1">
                  <w:pPr>
                    <w:pStyle w:val="a3"/>
                    <w:framePr w:hSpace="180" w:wrap="around" w:vAnchor="text" w:hAnchor="margin" w:y="330"/>
                    <w:spacing w:before="0" w:beforeAutospacing="0" w:after="0" w:afterAutospacing="0"/>
                    <w:jc w:val="both"/>
                  </w:pPr>
                  <w:r>
                    <w:t xml:space="preserve">_____________  </w:t>
                  </w:r>
                  <w:r w:rsidR="00986A31">
                    <w:t>Тарасенко Т.Н.</w:t>
                  </w:r>
                </w:p>
                <w:p w:rsidR="00CA6F53" w:rsidRDefault="00CA6F53" w:rsidP="006254A1">
                  <w:pPr>
                    <w:pStyle w:val="a3"/>
                    <w:framePr w:hSpace="180" w:wrap="around" w:vAnchor="text" w:hAnchor="margin" w:y="330"/>
                    <w:spacing w:before="0" w:beforeAutospacing="0" w:after="0" w:afterAutospacing="0"/>
                    <w:jc w:val="both"/>
                  </w:pPr>
                </w:p>
              </w:tc>
            </w:tr>
            <w:tr w:rsidR="00CA6F53" w:rsidTr="00EF43C0">
              <w:tc>
                <w:tcPr>
                  <w:tcW w:w="2122" w:type="dxa"/>
                </w:tcPr>
                <w:p w:rsidR="00CA6F53" w:rsidRPr="0010436A" w:rsidRDefault="00CA6F53" w:rsidP="006254A1">
                  <w:pPr>
                    <w:pStyle w:val="a3"/>
                    <w:framePr w:hSpace="180" w:wrap="around" w:vAnchor="text" w:hAnchor="margin" w:y="330"/>
                    <w:spacing w:before="0" w:beforeAutospacing="0" w:after="0" w:afterAutospacing="0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Приглашенные:</w:t>
                  </w:r>
                </w:p>
                <w:p w:rsidR="00CA6F53" w:rsidRDefault="00CA6F53" w:rsidP="006254A1">
                  <w:pPr>
                    <w:pStyle w:val="a3"/>
                    <w:framePr w:hSpace="180" w:wrap="around" w:vAnchor="text" w:hAnchor="margin" w:y="330"/>
                    <w:spacing w:before="0" w:beforeAutospacing="0" w:after="0" w:afterAutospacing="0"/>
                    <w:jc w:val="both"/>
                  </w:pPr>
                </w:p>
              </w:tc>
              <w:tc>
                <w:tcPr>
                  <w:tcW w:w="5693" w:type="dxa"/>
                </w:tcPr>
                <w:p w:rsidR="00CA6F53" w:rsidRDefault="00CA6F53" w:rsidP="006254A1">
                  <w:pPr>
                    <w:pStyle w:val="a3"/>
                    <w:framePr w:hSpace="180" w:wrap="around" w:vAnchor="text" w:hAnchor="margin" w:y="330"/>
                    <w:spacing w:before="0" w:beforeAutospacing="0" w:after="0" w:afterAutospacing="0"/>
                    <w:jc w:val="both"/>
                  </w:pPr>
                  <w:r>
                    <w:t xml:space="preserve">_____________  Маслова Т.Г. </w:t>
                  </w:r>
                </w:p>
                <w:p w:rsidR="00CA6F53" w:rsidRDefault="00CA6F53" w:rsidP="006254A1">
                  <w:pPr>
                    <w:pStyle w:val="a3"/>
                    <w:framePr w:hSpace="180" w:wrap="around" w:vAnchor="text" w:hAnchor="margin" w:y="330"/>
                    <w:spacing w:before="0" w:beforeAutospacing="0" w:after="0" w:afterAutospacing="0"/>
                    <w:jc w:val="both"/>
                    <w:rPr>
                      <w:lang w:eastAsia="en-US"/>
                    </w:rPr>
                  </w:pPr>
                  <w:r>
                    <w:t>_____________  Каменский О.Г.</w:t>
                  </w:r>
                </w:p>
                <w:p w:rsidR="00CA6F53" w:rsidRDefault="00CA6F53" w:rsidP="006254A1">
                  <w:pPr>
                    <w:pStyle w:val="a3"/>
                    <w:framePr w:hSpace="180" w:wrap="around" w:vAnchor="text" w:hAnchor="margin" w:y="330"/>
                    <w:spacing w:before="0" w:beforeAutospacing="0" w:after="0" w:afterAutospacing="0"/>
                    <w:jc w:val="both"/>
                    <w:rPr>
                      <w:lang w:eastAsia="en-US"/>
                    </w:rPr>
                  </w:pPr>
                  <w:r>
                    <w:t xml:space="preserve">_____________  </w:t>
                  </w:r>
                  <w:proofErr w:type="spellStart"/>
                  <w:r w:rsidR="004021AA">
                    <w:t>Столярова</w:t>
                  </w:r>
                  <w:proofErr w:type="spellEnd"/>
                  <w:r>
                    <w:rPr>
                      <w:lang w:eastAsia="en-US"/>
                    </w:rPr>
                    <w:t xml:space="preserve"> </w:t>
                  </w:r>
                  <w:r w:rsidR="004021AA">
                    <w:rPr>
                      <w:lang w:eastAsia="en-US"/>
                    </w:rPr>
                    <w:t>Л</w:t>
                  </w:r>
                  <w:r>
                    <w:rPr>
                      <w:lang w:eastAsia="en-US"/>
                    </w:rPr>
                    <w:t>.</w:t>
                  </w:r>
                  <w:r w:rsidR="004021AA">
                    <w:rPr>
                      <w:lang w:eastAsia="en-US"/>
                    </w:rPr>
                    <w:t>В</w:t>
                  </w:r>
                  <w:r>
                    <w:rPr>
                      <w:lang w:eastAsia="en-US"/>
                    </w:rPr>
                    <w:t xml:space="preserve">. </w:t>
                  </w:r>
                </w:p>
                <w:p w:rsidR="00CA6F53" w:rsidRDefault="006B3521" w:rsidP="006254A1">
                  <w:pPr>
                    <w:pStyle w:val="a3"/>
                    <w:framePr w:hSpace="180" w:wrap="around" w:vAnchor="text" w:hAnchor="margin" w:y="330"/>
                    <w:spacing w:before="0" w:beforeAutospacing="0" w:after="0" w:afterAutospacing="0"/>
                    <w:jc w:val="both"/>
                  </w:pPr>
                  <w:r>
                    <w:t xml:space="preserve">_____________ </w:t>
                  </w:r>
                  <w:r w:rsidR="001510CA">
                    <w:t xml:space="preserve"> </w:t>
                  </w:r>
                  <w:r>
                    <w:t>Зотова О.В.</w:t>
                  </w:r>
                </w:p>
              </w:tc>
            </w:tr>
          </w:tbl>
          <w:p w:rsidR="00CA6F53" w:rsidRDefault="00CA6F53" w:rsidP="00EF43C0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9E0BC3" w:rsidRPr="005151A0" w:rsidRDefault="009E0BC3" w:rsidP="00F41946">
      <w:pPr>
        <w:pStyle w:val="a3"/>
        <w:jc w:val="both"/>
      </w:pPr>
    </w:p>
    <w:sectPr w:rsidR="009E0BC3" w:rsidRPr="005151A0" w:rsidSect="00D0635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432"/>
    <w:multiLevelType w:val="hybridMultilevel"/>
    <w:tmpl w:val="A830C62E"/>
    <w:lvl w:ilvl="0" w:tplc="D9E0E346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45917"/>
    <w:multiLevelType w:val="hybridMultilevel"/>
    <w:tmpl w:val="331E52EC"/>
    <w:lvl w:ilvl="0" w:tplc="93FA66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43974"/>
    <w:multiLevelType w:val="hybridMultilevel"/>
    <w:tmpl w:val="7466F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F62D6"/>
    <w:multiLevelType w:val="hybridMultilevel"/>
    <w:tmpl w:val="331E52EC"/>
    <w:lvl w:ilvl="0" w:tplc="93FA66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F766E"/>
    <w:multiLevelType w:val="hybridMultilevel"/>
    <w:tmpl w:val="EE6AF6A0"/>
    <w:lvl w:ilvl="0" w:tplc="0CBCF4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2740359"/>
    <w:multiLevelType w:val="hybridMultilevel"/>
    <w:tmpl w:val="6F78E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011B7"/>
    <w:multiLevelType w:val="hybridMultilevel"/>
    <w:tmpl w:val="3B047E04"/>
    <w:lvl w:ilvl="0" w:tplc="EA74FC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581C"/>
    <w:rsid w:val="000102AE"/>
    <w:rsid w:val="00012CE3"/>
    <w:rsid w:val="000167C3"/>
    <w:rsid w:val="00022E49"/>
    <w:rsid w:val="0002766C"/>
    <w:rsid w:val="000717D9"/>
    <w:rsid w:val="00080564"/>
    <w:rsid w:val="00083BAE"/>
    <w:rsid w:val="000A6122"/>
    <w:rsid w:val="000D468E"/>
    <w:rsid w:val="0010436A"/>
    <w:rsid w:val="0013634A"/>
    <w:rsid w:val="00136AA9"/>
    <w:rsid w:val="00141D78"/>
    <w:rsid w:val="001510CA"/>
    <w:rsid w:val="0015773F"/>
    <w:rsid w:val="001618E6"/>
    <w:rsid w:val="0017009F"/>
    <w:rsid w:val="001722B1"/>
    <w:rsid w:val="00196BE8"/>
    <w:rsid w:val="001A01E0"/>
    <w:rsid w:val="001A24A1"/>
    <w:rsid w:val="001E0915"/>
    <w:rsid w:val="001E126D"/>
    <w:rsid w:val="002052EF"/>
    <w:rsid w:val="00215CB1"/>
    <w:rsid w:val="0024581C"/>
    <w:rsid w:val="00250A1A"/>
    <w:rsid w:val="00284411"/>
    <w:rsid w:val="00295C5C"/>
    <w:rsid w:val="002A180F"/>
    <w:rsid w:val="002A5826"/>
    <w:rsid w:val="002B12D3"/>
    <w:rsid w:val="002B77BC"/>
    <w:rsid w:val="002C5156"/>
    <w:rsid w:val="002C6E44"/>
    <w:rsid w:val="002D2118"/>
    <w:rsid w:val="002F0360"/>
    <w:rsid w:val="00312F37"/>
    <w:rsid w:val="00334EE9"/>
    <w:rsid w:val="00353B1C"/>
    <w:rsid w:val="00363576"/>
    <w:rsid w:val="00364037"/>
    <w:rsid w:val="003665A0"/>
    <w:rsid w:val="003725DA"/>
    <w:rsid w:val="0037375F"/>
    <w:rsid w:val="003977E7"/>
    <w:rsid w:val="003A4A2E"/>
    <w:rsid w:val="003F2B3B"/>
    <w:rsid w:val="004021AA"/>
    <w:rsid w:val="0041047A"/>
    <w:rsid w:val="00411089"/>
    <w:rsid w:val="00441508"/>
    <w:rsid w:val="00446A39"/>
    <w:rsid w:val="00447EE8"/>
    <w:rsid w:val="00450A04"/>
    <w:rsid w:val="00460D43"/>
    <w:rsid w:val="00473502"/>
    <w:rsid w:val="004A7168"/>
    <w:rsid w:val="004A73D3"/>
    <w:rsid w:val="004B0567"/>
    <w:rsid w:val="004C3DE0"/>
    <w:rsid w:val="004C546C"/>
    <w:rsid w:val="004C5BA7"/>
    <w:rsid w:val="004C6934"/>
    <w:rsid w:val="004D1463"/>
    <w:rsid w:val="004F50D1"/>
    <w:rsid w:val="0050208F"/>
    <w:rsid w:val="00505AA7"/>
    <w:rsid w:val="005151A0"/>
    <w:rsid w:val="00515EB2"/>
    <w:rsid w:val="00515FF4"/>
    <w:rsid w:val="005378C0"/>
    <w:rsid w:val="005440AE"/>
    <w:rsid w:val="00550757"/>
    <w:rsid w:val="00564E56"/>
    <w:rsid w:val="005A2BBA"/>
    <w:rsid w:val="005F74D9"/>
    <w:rsid w:val="006035BD"/>
    <w:rsid w:val="006075E2"/>
    <w:rsid w:val="006134BE"/>
    <w:rsid w:val="006254A1"/>
    <w:rsid w:val="006322CB"/>
    <w:rsid w:val="00635827"/>
    <w:rsid w:val="00662DEB"/>
    <w:rsid w:val="00672D17"/>
    <w:rsid w:val="00683413"/>
    <w:rsid w:val="006B3521"/>
    <w:rsid w:val="006E1B3D"/>
    <w:rsid w:val="006E32AE"/>
    <w:rsid w:val="006F6187"/>
    <w:rsid w:val="0070102E"/>
    <w:rsid w:val="007339C1"/>
    <w:rsid w:val="0073725A"/>
    <w:rsid w:val="00742233"/>
    <w:rsid w:val="00744CE1"/>
    <w:rsid w:val="00752384"/>
    <w:rsid w:val="00753529"/>
    <w:rsid w:val="00761067"/>
    <w:rsid w:val="0077294D"/>
    <w:rsid w:val="007A7005"/>
    <w:rsid w:val="007A7BFF"/>
    <w:rsid w:val="007D237A"/>
    <w:rsid w:val="007D76C7"/>
    <w:rsid w:val="007E7532"/>
    <w:rsid w:val="00821A5A"/>
    <w:rsid w:val="008419EF"/>
    <w:rsid w:val="00872188"/>
    <w:rsid w:val="00873D68"/>
    <w:rsid w:val="008847D0"/>
    <w:rsid w:val="008A4CC7"/>
    <w:rsid w:val="008A6D28"/>
    <w:rsid w:val="008B7B92"/>
    <w:rsid w:val="008B7FFB"/>
    <w:rsid w:val="008C08AE"/>
    <w:rsid w:val="008C79A9"/>
    <w:rsid w:val="008D7F1D"/>
    <w:rsid w:val="008E1135"/>
    <w:rsid w:val="008F471A"/>
    <w:rsid w:val="008F5B15"/>
    <w:rsid w:val="008F776D"/>
    <w:rsid w:val="00930F21"/>
    <w:rsid w:val="00931373"/>
    <w:rsid w:val="0094248F"/>
    <w:rsid w:val="009509F7"/>
    <w:rsid w:val="00983DF3"/>
    <w:rsid w:val="00986A31"/>
    <w:rsid w:val="009874D1"/>
    <w:rsid w:val="00992649"/>
    <w:rsid w:val="009B1722"/>
    <w:rsid w:val="009C0D0E"/>
    <w:rsid w:val="009C3155"/>
    <w:rsid w:val="009E0BC3"/>
    <w:rsid w:val="00A723C0"/>
    <w:rsid w:val="00A72860"/>
    <w:rsid w:val="00A84EA9"/>
    <w:rsid w:val="00A96A3D"/>
    <w:rsid w:val="00AA4DCB"/>
    <w:rsid w:val="00AB1E2B"/>
    <w:rsid w:val="00AD0511"/>
    <w:rsid w:val="00AD1451"/>
    <w:rsid w:val="00AD5CB5"/>
    <w:rsid w:val="00AF0902"/>
    <w:rsid w:val="00B018F0"/>
    <w:rsid w:val="00B31F9E"/>
    <w:rsid w:val="00B539C2"/>
    <w:rsid w:val="00B87640"/>
    <w:rsid w:val="00BA5A68"/>
    <w:rsid w:val="00BC6F2A"/>
    <w:rsid w:val="00BD7C6E"/>
    <w:rsid w:val="00BF5716"/>
    <w:rsid w:val="00C26239"/>
    <w:rsid w:val="00C50D5E"/>
    <w:rsid w:val="00C66581"/>
    <w:rsid w:val="00C8179E"/>
    <w:rsid w:val="00C97FE4"/>
    <w:rsid w:val="00CA2971"/>
    <w:rsid w:val="00CA6096"/>
    <w:rsid w:val="00CA6F53"/>
    <w:rsid w:val="00CE73C7"/>
    <w:rsid w:val="00CF7337"/>
    <w:rsid w:val="00D018E3"/>
    <w:rsid w:val="00D0593F"/>
    <w:rsid w:val="00D06356"/>
    <w:rsid w:val="00D115EA"/>
    <w:rsid w:val="00D24FFA"/>
    <w:rsid w:val="00D259FC"/>
    <w:rsid w:val="00D30900"/>
    <w:rsid w:val="00D3106F"/>
    <w:rsid w:val="00D34936"/>
    <w:rsid w:val="00D34EF5"/>
    <w:rsid w:val="00D46305"/>
    <w:rsid w:val="00D5228C"/>
    <w:rsid w:val="00D647F7"/>
    <w:rsid w:val="00D86577"/>
    <w:rsid w:val="00DB277A"/>
    <w:rsid w:val="00DC6D6B"/>
    <w:rsid w:val="00DD3E5F"/>
    <w:rsid w:val="00DE02D6"/>
    <w:rsid w:val="00E20DE7"/>
    <w:rsid w:val="00E42703"/>
    <w:rsid w:val="00E50476"/>
    <w:rsid w:val="00E6164F"/>
    <w:rsid w:val="00E63E74"/>
    <w:rsid w:val="00E75255"/>
    <w:rsid w:val="00E7549E"/>
    <w:rsid w:val="00E92AE3"/>
    <w:rsid w:val="00EA4F30"/>
    <w:rsid w:val="00EB4632"/>
    <w:rsid w:val="00EE79B4"/>
    <w:rsid w:val="00F40648"/>
    <w:rsid w:val="00F41946"/>
    <w:rsid w:val="00F60EB7"/>
    <w:rsid w:val="00F62ABE"/>
    <w:rsid w:val="00F62FAE"/>
    <w:rsid w:val="00F7680D"/>
    <w:rsid w:val="00F9178D"/>
    <w:rsid w:val="00FB1532"/>
    <w:rsid w:val="00FB1802"/>
    <w:rsid w:val="00FB1904"/>
    <w:rsid w:val="00FB2959"/>
    <w:rsid w:val="00FC2D87"/>
    <w:rsid w:val="00FD72DA"/>
    <w:rsid w:val="00FF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581C"/>
    <w:rPr>
      <w:b/>
      <w:bCs/>
    </w:rPr>
  </w:style>
  <w:style w:type="table" w:styleId="a5">
    <w:name w:val="Table Grid"/>
    <w:basedOn w:val="a1"/>
    <w:uiPriority w:val="59"/>
    <w:rsid w:val="009E0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E79B4"/>
    <w:rPr>
      <w:color w:val="0000FF" w:themeColor="hyperlink"/>
      <w:u w:val="single"/>
    </w:rPr>
  </w:style>
  <w:style w:type="paragraph" w:styleId="a7">
    <w:name w:val="Body Text"/>
    <w:basedOn w:val="a"/>
    <w:link w:val="a8"/>
    <w:unhideWhenUsed/>
    <w:rsid w:val="00EE79B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character" w:customStyle="1" w:styleId="a8">
    <w:name w:val="Основной текст Знак"/>
    <w:basedOn w:val="a0"/>
    <w:link w:val="a7"/>
    <w:rsid w:val="00EE79B4"/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D8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657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70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5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458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zapovedni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lzapovedni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lzapovedn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8C81C-F10B-443F-A246-B7CE1107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АмиД</dc:creator>
  <cp:lastModifiedBy>Соловей</cp:lastModifiedBy>
  <cp:revision>136</cp:revision>
  <cp:lastPrinted>2019-07-22T12:12:00Z</cp:lastPrinted>
  <dcterms:created xsi:type="dcterms:W3CDTF">2015-12-23T05:36:00Z</dcterms:created>
  <dcterms:modified xsi:type="dcterms:W3CDTF">2020-07-17T08:53:00Z</dcterms:modified>
</cp:coreProperties>
</file>